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Arial" w:cs="Arial" w:eastAsia="Arial" w:hAnsi="Arial"/>
          <w:color w:val="383838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Arial" w:cs="Arial" w:eastAsia="Arial" w:hAnsi="Arial"/>
          <w:color w:val="38383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Montserrat" w:cs="Montserrat" w:eastAsia="Montserrat" w:hAnsi="Montserrat"/>
          <w:color w:val="050505"/>
          <w:sz w:val="37"/>
          <w:szCs w:val="37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383838"/>
          <w:sz w:val="46"/>
          <w:szCs w:val="46"/>
          <w:rtl w:val="0"/>
        </w:rPr>
        <w:t xml:space="preserve">An independent pharmacy made this happen.  </w:t>
      </w:r>
      <w:r w:rsidDel="00000000" w:rsidR="00000000" w:rsidRPr="00000000">
        <w:rPr>
          <w:rFonts w:ascii="Montserrat" w:cs="Montserrat" w:eastAsia="Montserrat" w:hAnsi="Montserrat"/>
          <w:color w:val="050505"/>
          <w:sz w:val="37"/>
          <w:szCs w:val="37"/>
          <w:rtl w:val="0"/>
        </w:rPr>
        <w:t xml:space="preserve">Not a chain. Not mail order.</w:t>
      </w:r>
    </w:p>
    <w:p w:rsidR="00000000" w:rsidDel="00000000" w:rsidP="00000000" w:rsidRDefault="00000000" w:rsidRPr="00000000" w14:paraId="00000004">
      <w:pPr>
        <w:shd w:fill="ffffff" w:val="clear"/>
        <w:spacing w:before="120" w:line="240" w:lineRule="auto"/>
        <w:rPr>
          <w:rFonts w:ascii="Arial" w:cs="Arial" w:eastAsia="Arial" w:hAnsi="Arial"/>
          <w:color w:val="050505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Montserrat" w:cs="Montserrat" w:eastAsia="Montserrat" w:hAnsi="Montserrat"/>
          <w:color w:val="383838"/>
          <w:sz w:val="46"/>
          <w:szCs w:val="46"/>
        </w:rPr>
      </w:pPr>
      <w:r w:rsidDel="00000000" w:rsidR="00000000" w:rsidRPr="00000000">
        <w:rPr>
          <w:rFonts w:ascii="Montserrat" w:cs="Montserrat" w:eastAsia="Montserrat" w:hAnsi="Montserrat"/>
          <w:color w:val="383838"/>
          <w:sz w:val="46"/>
          <w:szCs w:val="46"/>
          <w:rtl w:val="0"/>
        </w:rPr>
        <w:t xml:space="preserve">Support and strengthen our </w:t>
      </w:r>
      <w:r w:rsidDel="00000000" w:rsidR="00000000" w:rsidRPr="00000000">
        <w:rPr>
          <w:rFonts w:ascii="Montserrat" w:cs="Montserrat" w:eastAsia="Montserrat" w:hAnsi="Montserrat"/>
          <w:b w:val="1"/>
          <w:color w:val="383838"/>
          <w:sz w:val="46"/>
          <w:szCs w:val="46"/>
          <w:rtl w:val="0"/>
        </w:rPr>
        <w:t xml:space="preserve">family owned</w:t>
      </w:r>
      <w:r w:rsidDel="00000000" w:rsidR="00000000" w:rsidRPr="00000000">
        <w:rPr>
          <w:rFonts w:ascii="Montserrat" w:cs="Montserrat" w:eastAsia="Montserrat" w:hAnsi="Montserrat"/>
          <w:color w:val="383838"/>
          <w:sz w:val="46"/>
          <w:szCs w:val="46"/>
          <w:rtl w:val="0"/>
        </w:rPr>
        <w:t xml:space="preserve"> pharmacy.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Montserrat" w:cs="Montserrat" w:eastAsia="Montserrat" w:hAnsi="Montserrat"/>
          <w:b w:val="1"/>
          <w:color w:val="383838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Montserrat" w:cs="Montserrat" w:eastAsia="Montserrat" w:hAnsi="Montserrat"/>
          <w:color w:val="383838"/>
          <w:sz w:val="46"/>
          <w:szCs w:val="46"/>
        </w:rPr>
      </w:pPr>
      <w:r w:rsidDel="00000000" w:rsidR="00000000" w:rsidRPr="00000000">
        <w:rPr>
          <w:rFonts w:ascii="Montserrat" w:cs="Montserrat" w:eastAsia="Montserrat" w:hAnsi="Montserrat"/>
          <w:color w:val="383838"/>
          <w:sz w:val="46"/>
          <w:szCs w:val="46"/>
          <w:rtl w:val="0"/>
        </w:rPr>
        <w:t xml:space="preserve">Just think about what we could do next…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Montserrat" w:cs="Montserrat" w:eastAsia="Montserrat" w:hAnsi="Montserrat"/>
          <w:color w:val="383838"/>
          <w:sz w:val="46"/>
          <w:szCs w:val="4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Montserrat" w:cs="Montserrat" w:eastAsia="Montserrat" w:hAnsi="Montserrat"/>
          <w:color w:val="38383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Montserrat" w:cs="Montserrat" w:eastAsia="Montserrat" w:hAnsi="Montserrat"/>
          <w:color w:val="383838"/>
          <w:sz w:val="46"/>
          <w:szCs w:val="46"/>
        </w:rPr>
      </w:pPr>
      <w:r w:rsidDel="00000000" w:rsidR="00000000" w:rsidRPr="00000000">
        <w:rPr>
          <w:rFonts w:ascii="Montserrat" w:cs="Montserrat" w:eastAsia="Montserrat" w:hAnsi="Montserrat"/>
          <w:color w:val="383838"/>
          <w:sz w:val="46"/>
          <w:szCs w:val="46"/>
        </w:rPr>
        <w:drawing>
          <wp:inline distB="114300" distT="114300" distL="114300" distR="114300">
            <wp:extent cx="3429000" cy="7620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Montserrat" w:cs="Montserrat" w:eastAsia="Montserrat" w:hAnsi="Montserrat"/>
          <w:b w:val="1"/>
          <w:color w:val="38383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383838"/>
          <w:sz w:val="32"/>
          <w:szCs w:val="32"/>
          <w:rtl w:val="0"/>
        </w:rPr>
        <w:t xml:space="preserve">Visit Neal’s blog: drnealsmoller.com/learn</w:t>
      </w:r>
    </w:p>
    <w:p w:rsidR="00000000" w:rsidDel="00000000" w:rsidP="00000000" w:rsidRDefault="00000000" w:rsidRPr="00000000" w14:paraId="0000000C">
      <w:pPr>
        <w:spacing w:line="240" w:lineRule="auto"/>
        <w:jc w:val="left"/>
        <w:rPr>
          <w:rFonts w:ascii="Montserrat" w:cs="Montserrat" w:eastAsia="Montserrat" w:hAnsi="Montserrat"/>
          <w:color w:val="383838"/>
          <w:sz w:val="42"/>
          <w:szCs w:val="4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25"/>
        <w:gridCol w:w="5400"/>
        <w:tblGridChange w:id="0">
          <w:tblGrid>
            <w:gridCol w:w="2625"/>
            <w:gridCol w:w="540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Montserrat" w:cs="Montserrat" w:eastAsia="Montserrat" w:hAnsi="Montserrat"/>
                <w:color w:val="383838"/>
                <w:sz w:val="46"/>
                <w:szCs w:val="4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46"/>
                <w:szCs w:val="46"/>
              </w:rPr>
              <w:drawing>
                <wp:inline distB="114300" distT="114300" distL="114300" distR="114300">
                  <wp:extent cx="1533525" cy="457200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28"/>
                <w:szCs w:val="28"/>
                <w:rtl w:val="0"/>
              </w:rPr>
              <w:t xml:space="preserve"> Dr. Neal Holistic Pharmacist</w:t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Montserrat" w:cs="Montserrat" w:eastAsia="Montserrat" w:hAnsi="Montserrat"/>
                <w:color w:val="383838"/>
                <w:sz w:val="46"/>
                <w:szCs w:val="4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46"/>
                <w:szCs w:val="46"/>
              </w:rPr>
              <w:drawing>
                <wp:inline distB="114300" distT="114300" distL="114300" distR="114300">
                  <wp:extent cx="538163" cy="538163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538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28"/>
                <w:szCs w:val="28"/>
                <w:rtl w:val="0"/>
              </w:rPr>
              <w:t xml:space="preserve">facebook.com/DrNealSmoller</w:t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Montserrat" w:cs="Montserrat" w:eastAsia="Montserrat" w:hAnsi="Montserrat"/>
                <w:color w:val="383838"/>
                <w:sz w:val="46"/>
                <w:szCs w:val="4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46"/>
                <w:szCs w:val="46"/>
              </w:rPr>
              <w:drawing>
                <wp:inline distB="114300" distT="114300" distL="114300" distR="114300">
                  <wp:extent cx="509588" cy="509588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09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28"/>
                <w:szCs w:val="28"/>
                <w:rtl w:val="0"/>
              </w:rPr>
              <w:t xml:space="preserve">instagram.com/DrNealSmoller</w:t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Montserrat" w:cs="Montserrat" w:eastAsia="Montserrat" w:hAnsi="Montserrat"/>
                <w:color w:val="383838"/>
                <w:sz w:val="46"/>
                <w:szCs w:val="4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46"/>
                <w:szCs w:val="46"/>
              </w:rPr>
              <w:drawing>
                <wp:inline distB="114300" distT="114300" distL="114300" distR="114300">
                  <wp:extent cx="538163" cy="538163"/>
                  <wp:effectExtent b="0" l="0" r="0" t="0"/>
                  <wp:docPr id="2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538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83838"/>
                <w:sz w:val="28"/>
                <w:szCs w:val="28"/>
                <w:rtl w:val="0"/>
              </w:rPr>
              <w:t xml:space="preserve">The Big Mouth Pharmacist Podcast</w:t>
            </w:r>
          </w:p>
        </w:tc>
      </w:tr>
    </w:tbl>
    <w:p w:rsidR="00000000" w:rsidDel="00000000" w:rsidP="00000000" w:rsidRDefault="00000000" w:rsidRPr="00000000" w14:paraId="00000015">
      <w:pPr>
        <w:spacing w:line="240" w:lineRule="auto"/>
        <w:jc w:val="left"/>
        <w:rPr>
          <w:rFonts w:ascii="Montserrat" w:cs="Montserrat" w:eastAsia="Montserrat" w:hAnsi="Montserrat"/>
          <w:color w:val="383838"/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360" w:top="144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widowControl w:val="0"/>
      <w:spacing w:line="240" w:lineRule="auto"/>
      <w:jc w:val="center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color w:val="383838"/>
        <w:sz w:val="20"/>
        <w:szCs w:val="20"/>
        <w:highlight w:val="white"/>
        <w:rtl w:val="0"/>
      </w:rPr>
      <w:t xml:space="preserve">79 tinker street  |  woodstock, ny 12498  |  (845) 679 0790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47625</wp:posOffset>
          </wp:positionV>
          <wp:extent cx="7843838" cy="1387608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3838" cy="138760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7"/>
        <w:szCs w:val="17"/>
        <w:lang w:val="en"/>
      </w:rPr>
    </w:rPrDefault>
    <w:pPrDefault>
      <w:pPr>
        <w:spacing w:line="26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264" w:lineRule="auto"/>
      <w:jc w:val="right"/>
    </w:pPr>
    <w:rPr>
      <w:rFonts w:ascii="Tahoma" w:cs="Tahoma" w:eastAsia="Tahoma" w:hAnsi="Tahoma"/>
      <w:b w:val="1"/>
      <w:color w:val="80808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0" w:line="264" w:lineRule="auto"/>
    </w:pPr>
    <w:rPr>
      <w:rFonts w:ascii="Tahoma" w:cs="Tahoma" w:eastAsia="Tahoma" w:hAnsi="Tahoma"/>
      <w:b w:val="1"/>
      <w:smallCaps w:val="1"/>
      <w:sz w:val="16"/>
      <w:szCs w:val="1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0" w:line="264" w:lineRule="auto"/>
    </w:pPr>
    <w:rPr>
      <w:rFonts w:ascii="Tahoma" w:cs="Tahoma" w:eastAsia="Tahoma" w:hAnsi="Tahoma"/>
      <w:b w:val="0"/>
      <w:i w:val="1"/>
      <w:sz w:val="17"/>
      <w:szCs w:val="1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jpg"/><Relationship Id="rId12" Type="http://schemas.openxmlformats.org/officeDocument/2006/relationships/footer" Target="foot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